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BORDERLINE HIGH LDL-C AND ENDOTHELIAL VASOCONSTRICTOR TONE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574A65">
        <w:rPr>
          <w:b/>
          <w:bCs/>
          <w:u w:val="single"/>
        </w:rPr>
        <w:t>K</w:t>
      </w:r>
      <w:r w:rsidR="00574A65" w:rsidRPr="00574A65">
        <w:rPr>
          <w:b/>
          <w:bCs/>
          <w:u w:val="single"/>
        </w:rPr>
        <w:t>.</w:t>
      </w:r>
      <w:r w:rsidRPr="00574A65">
        <w:rPr>
          <w:b/>
          <w:bCs/>
          <w:u w:val="single"/>
        </w:rPr>
        <w:t>J</w:t>
      </w:r>
      <w:r w:rsidR="00574A65" w:rsidRPr="00574A65">
        <w:rPr>
          <w:b/>
          <w:bCs/>
          <w:u w:val="single"/>
        </w:rPr>
        <w:t>.</w:t>
      </w:r>
      <w:r w:rsidRPr="00574A65">
        <w:rPr>
          <w:b/>
          <w:bCs/>
          <w:u w:val="single"/>
        </w:rPr>
        <w:t xml:space="preserve"> Diehl</w:t>
      </w:r>
      <w:r>
        <w:t>, J</w:t>
      </w:r>
      <w:r w:rsidR="00574A65">
        <w:t>.</w:t>
      </w:r>
      <w:r>
        <w:t>J</w:t>
      </w:r>
      <w:r w:rsidR="00574A65">
        <w:t>.</w:t>
      </w:r>
      <w:r>
        <w:t xml:space="preserve"> Greiner, B</w:t>
      </w:r>
      <w:r w:rsidR="00574A65">
        <w:t>.</w:t>
      </w:r>
      <w:r>
        <w:t>L</w:t>
      </w:r>
      <w:r w:rsidR="00574A65">
        <w:t>.</w:t>
      </w:r>
      <w:r>
        <w:t xml:space="preserve"> Stauffer, C</w:t>
      </w:r>
      <w:r w:rsidR="00574A65">
        <w:t>.</w:t>
      </w:r>
      <w:r>
        <w:t>A</w:t>
      </w:r>
      <w:r w:rsidR="00574A65">
        <w:t>.</w:t>
      </w:r>
      <w:r w:rsidR="00970E7A">
        <w:t xml:space="preserve"> </w:t>
      </w:r>
      <w:proofErr w:type="spellStart"/>
      <w:r>
        <w:t>DeSouza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Colorado, Boulder, Colorado, USA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p w:rsidR="00574A65" w:rsidRDefault="00B921ED">
      <w:pPr>
        <w:widowControl w:val="0"/>
        <w:autoSpaceDE w:val="0"/>
        <w:autoSpaceDN w:val="0"/>
        <w:adjustRightInd w:val="0"/>
        <w:jc w:val="both"/>
      </w:pPr>
      <w:r>
        <w:t>Borderline-high low density lipoprotein cholesterol (LDL-C) (130-159 mg/</w:t>
      </w:r>
      <w:proofErr w:type="spellStart"/>
      <w:r>
        <w:t>dL</w:t>
      </w:r>
      <w:proofErr w:type="spellEnd"/>
      <w:r>
        <w:t xml:space="preserve">) is associated with a two-fold increased risk of coronary heart disease. We recently demonstrated that endothelium-dependent vasodilation is impaired in adults with borderline-high LDL-C compared with adults with optimal/near optimal LDL-C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proofErr w:type="gramStart"/>
      <w:r>
        <w:t>(&lt;130 mg/</w:t>
      </w:r>
      <w:proofErr w:type="spellStart"/>
      <w:r>
        <w:t>dL</w:t>
      </w:r>
      <w:proofErr w:type="spellEnd"/>
      <w:r>
        <w:t>).</w:t>
      </w:r>
      <w:proofErr w:type="gramEnd"/>
      <w:r>
        <w:t xml:space="preserve"> </w:t>
      </w:r>
      <w:proofErr w:type="spellStart"/>
      <w:r>
        <w:t>Endothelin</w:t>
      </w:r>
      <w:proofErr w:type="spellEnd"/>
      <w:r w:rsidR="00574A65">
        <w:t xml:space="preserve"> </w:t>
      </w:r>
      <w:r>
        <w:t xml:space="preserve">(ET)-1 is a potent vasoconstrictor peptide released by the endothelium that contributes to endothelial vasomotor dysfunction and increased coronary risk. Currently, it is unknown whether ET-1 system activity is elevated in adults with borderline-high LDL cholesterol. This study determined whether borderline-high LDL-C is associated with increased ET-1 mediated vasoconstrictor tone.  Forearm blood flow (FBF; </w:t>
      </w:r>
      <w:proofErr w:type="spellStart"/>
      <w:r>
        <w:t>plethysmography</w:t>
      </w:r>
      <w:proofErr w:type="spellEnd"/>
      <w:r>
        <w:t xml:space="preserve">) responses to intra-arterial infusion of ET-1 (5 </w:t>
      </w:r>
      <w:proofErr w:type="spellStart"/>
      <w:r>
        <w:t>pmol</w:t>
      </w:r>
      <w:proofErr w:type="spellEnd"/>
      <w:r>
        <w:t xml:space="preserve">/min), selective ETA receptor blockade (BQ-123: 100 </w:t>
      </w:r>
      <w:proofErr w:type="spellStart"/>
      <w:r>
        <w:t>nmol</w:t>
      </w:r>
      <w:proofErr w:type="spellEnd"/>
      <w:r>
        <w:t xml:space="preserve">/min for 60 min), and non-selective ETA/B blockade (BQ-123 + BQ-788: 50 </w:t>
      </w:r>
      <w:proofErr w:type="spellStart"/>
      <w:r>
        <w:t>nmol</w:t>
      </w:r>
      <w:proofErr w:type="spellEnd"/>
      <w:r>
        <w:t xml:space="preserve">/min for 60 min) were determined in 40 middle-aged and older adults: 20 with optimal/near optimal LDL-C (11M/9F; age: 59+2 </w:t>
      </w:r>
      <w:proofErr w:type="spellStart"/>
      <w:r>
        <w:t>yrs</w:t>
      </w:r>
      <w:proofErr w:type="spellEnd"/>
      <w:r>
        <w:t xml:space="preserve">; BMI:27.2+0.8 kg/m2) and 20 with borderline-high LDL-C (9M/11F; age: 59+2 </w:t>
      </w:r>
      <w:proofErr w:type="spellStart"/>
      <w:r>
        <w:t>yrs</w:t>
      </w:r>
      <w:proofErr w:type="spellEnd"/>
      <w:r>
        <w:t xml:space="preserve">; BMI: 26.3+0.9 kg/m2). Subjects were free of other </w:t>
      </w:r>
      <w:proofErr w:type="spellStart"/>
      <w:r>
        <w:t>cardiometabolic</w:t>
      </w:r>
      <w:proofErr w:type="spellEnd"/>
      <w:r>
        <w:t xml:space="preserve"> risk factors. FBF response to ET-1 was not significantly different between the two groups. Both groups demonstrated </w:t>
      </w:r>
      <w:proofErr w:type="gramStart"/>
      <w:r>
        <w:t>a</w:t>
      </w:r>
      <w:proofErr w:type="gramEnd"/>
      <w:r>
        <w:t xml:space="preserve"> 8% (NS) reduction in FBF to ET-1. BQ-123 and BQ-123+788 elicited a modest, but significant, increase in FBF (~15-20%) in each group. Importantly, there were no group differences in the FBF response to ET-1 receptor blockade. In summary, borderline-high LDL-C is not associated with increased ET-1 mediated vasoconstrictor tone. Elevations in ET-1 system activity may not contribute to the increased vascular risk in adults with borderline-high LDL-C.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70E7A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7A" w:rsidRDefault="00970E7A" w:rsidP="00970E7A">
      <w:r>
        <w:separator/>
      </w:r>
    </w:p>
  </w:endnote>
  <w:endnote w:type="continuationSeparator" w:id="0">
    <w:p w:rsidR="00970E7A" w:rsidRDefault="00970E7A" w:rsidP="0097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7A" w:rsidRDefault="00970E7A" w:rsidP="00970E7A">
      <w:r>
        <w:separator/>
      </w:r>
    </w:p>
  </w:footnote>
  <w:footnote w:type="continuationSeparator" w:id="0">
    <w:p w:rsidR="00970E7A" w:rsidRDefault="00970E7A" w:rsidP="0097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7A" w:rsidRDefault="00970E7A" w:rsidP="00970E7A">
    <w:pPr>
      <w:pStyle w:val="Header"/>
    </w:pPr>
    <w:r>
      <w:t>1094, oral or poster, cat: 27</w:t>
    </w:r>
  </w:p>
  <w:p w:rsidR="00970E7A" w:rsidRDefault="00970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74A65"/>
    <w:rsid w:val="00970E7A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E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E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2AB26E4</Template>
  <TotalTime>2</TotalTime>
  <Pages>1</Pages>
  <Words>270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2012-02-22T09:52:00Z</dcterms:created>
  <dcterms:modified xsi:type="dcterms:W3CDTF">2012-02-22T09:53:00Z</dcterms:modified>
</cp:coreProperties>
</file>